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31F" w:rsidRPr="0060231F" w:rsidRDefault="0060231F" w:rsidP="0060231F">
      <w:pPr>
        <w:spacing w:after="0" w:line="480" w:lineRule="auto"/>
        <w:rPr>
          <w:rFonts w:ascii="Times New Roman" w:eastAsia="Arial" w:hAnsi="Times New Roman" w:cs="Times New Roman"/>
          <w:color w:val="000000"/>
          <w:sz w:val="24"/>
          <w:szCs w:val="24"/>
        </w:rPr>
      </w:pPr>
      <w:proofErr w:type="spellStart"/>
      <w:r w:rsidRPr="0060231F">
        <w:rPr>
          <w:rFonts w:ascii="Times New Roman" w:eastAsia="Times New Roman" w:hAnsi="Times New Roman" w:cs="Times New Roman"/>
          <w:color w:val="000000"/>
          <w:sz w:val="24"/>
          <w:szCs w:val="24"/>
        </w:rPr>
        <w:t>Detweiler</w:t>
      </w:r>
      <w:proofErr w:type="spellEnd"/>
      <w:r w:rsidRPr="006023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Tedesco </w:t>
      </w:r>
      <w:proofErr w:type="spellStart"/>
      <w:r w:rsidRPr="0060231F">
        <w:rPr>
          <w:rFonts w:ascii="Times New Roman" w:eastAsia="Times New Roman" w:hAnsi="Times New Roman" w:cs="Times New Roman"/>
          <w:color w:val="000000"/>
          <w:sz w:val="24"/>
          <w:szCs w:val="24"/>
        </w:rPr>
        <w:t>Khazana</w:t>
      </w:r>
      <w:proofErr w:type="spellEnd"/>
    </w:p>
    <w:p w:rsidR="0060231F" w:rsidRPr="0060231F" w:rsidRDefault="0060231F" w:rsidP="0060231F">
      <w:pPr>
        <w:spacing w:after="0" w:line="480" w:lineRule="auto"/>
        <w:rPr>
          <w:rFonts w:ascii="Times New Roman" w:eastAsia="Arial" w:hAnsi="Times New Roman" w:cs="Times New Roman"/>
          <w:color w:val="000000"/>
          <w:sz w:val="24"/>
          <w:szCs w:val="24"/>
        </w:rPr>
      </w:pPr>
      <w:proofErr w:type="spellStart"/>
      <w:r w:rsidRPr="0060231F">
        <w:rPr>
          <w:rFonts w:ascii="Times New Roman" w:eastAsia="Times New Roman" w:hAnsi="Times New Roman" w:cs="Times New Roman"/>
          <w:color w:val="000000"/>
          <w:sz w:val="24"/>
          <w:szCs w:val="24"/>
        </w:rPr>
        <w:t>Iezzi</w:t>
      </w:r>
      <w:proofErr w:type="spellEnd"/>
    </w:p>
    <w:p w:rsidR="0060231F" w:rsidRPr="0060231F" w:rsidRDefault="0060231F" w:rsidP="0060231F">
      <w:pPr>
        <w:spacing w:after="0" w:line="480" w:lineRule="auto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60231F">
        <w:rPr>
          <w:rFonts w:ascii="Times New Roman" w:eastAsia="Times New Roman" w:hAnsi="Times New Roman" w:cs="Times New Roman"/>
          <w:color w:val="000000"/>
          <w:sz w:val="24"/>
          <w:szCs w:val="24"/>
        </w:rPr>
        <w:t>Honors Cultural Studies P. 4/5</w:t>
      </w:r>
    </w:p>
    <w:p w:rsidR="0060231F" w:rsidRPr="0060231F" w:rsidRDefault="0060231F" w:rsidP="0060231F">
      <w:pPr>
        <w:spacing w:after="0" w:line="480" w:lineRule="auto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60231F">
        <w:rPr>
          <w:rFonts w:ascii="Times New Roman" w:eastAsia="Times New Roman" w:hAnsi="Times New Roman" w:cs="Times New Roman"/>
          <w:color w:val="000000"/>
          <w:sz w:val="24"/>
          <w:szCs w:val="24"/>
        </w:rPr>
        <w:t>10 March 2015</w:t>
      </w:r>
    </w:p>
    <w:p w:rsidR="0060231F" w:rsidRPr="0060231F" w:rsidRDefault="0060231F" w:rsidP="0060231F">
      <w:pPr>
        <w:spacing w:after="0" w:line="480" w:lineRule="auto"/>
        <w:jc w:val="center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60231F">
        <w:rPr>
          <w:rFonts w:ascii="Times New Roman" w:eastAsia="Times New Roman" w:hAnsi="Times New Roman" w:cs="Times New Roman"/>
          <w:color w:val="000000"/>
          <w:sz w:val="24"/>
          <w:szCs w:val="24"/>
        </w:rPr>
        <w:t>Bibliography</w:t>
      </w:r>
    </w:p>
    <w:p w:rsidR="0060231F" w:rsidRPr="0060231F" w:rsidRDefault="0060231F" w:rsidP="0060231F">
      <w:pPr>
        <w:spacing w:after="0" w:line="480" w:lineRule="auto"/>
        <w:ind w:left="720" w:hanging="71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023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Ahmad, </w:t>
      </w:r>
      <w:proofErr w:type="spellStart"/>
      <w:r w:rsidRPr="0060231F">
        <w:rPr>
          <w:rFonts w:ascii="Times New Roman" w:eastAsia="Times New Roman" w:hAnsi="Times New Roman" w:cs="Times New Roman"/>
          <w:color w:val="000000"/>
          <w:sz w:val="24"/>
          <w:szCs w:val="24"/>
        </w:rPr>
        <w:t>Iftikhar</w:t>
      </w:r>
      <w:proofErr w:type="spellEnd"/>
      <w:r w:rsidRPr="0060231F">
        <w:rPr>
          <w:rFonts w:ascii="Times New Roman" w:eastAsia="Times New Roman" w:hAnsi="Times New Roman" w:cs="Times New Roman"/>
          <w:color w:val="000000"/>
          <w:sz w:val="24"/>
          <w:szCs w:val="24"/>
        </w:rPr>
        <w:t>. "Freedom- and Partition." </w:t>
      </w:r>
      <w:r w:rsidRPr="0060231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World Cultures a Global Mosaic</w:t>
      </w:r>
      <w:r w:rsidRPr="0060231F">
        <w:rPr>
          <w:rFonts w:ascii="Times New Roman" w:eastAsia="Times New Roman" w:hAnsi="Times New Roman" w:cs="Times New Roman"/>
          <w:color w:val="000000"/>
          <w:sz w:val="24"/>
          <w:szCs w:val="24"/>
        </w:rPr>
        <w:t>. 5th ed. Boston: Pearson Prentice Hall, 2004. 201-204. Print.</w:t>
      </w:r>
    </w:p>
    <w:p w:rsidR="0060231F" w:rsidRPr="0060231F" w:rsidRDefault="0060231F" w:rsidP="0060231F">
      <w:pPr>
        <w:spacing w:after="0" w:line="480" w:lineRule="auto"/>
        <w:ind w:left="720" w:hanging="719"/>
        <w:rPr>
          <w:rFonts w:ascii="Times New Roman" w:eastAsia="Arial" w:hAnsi="Times New Roman" w:cs="Times New Roman"/>
          <w:color w:val="000000"/>
          <w:sz w:val="24"/>
          <w:szCs w:val="24"/>
        </w:rPr>
      </w:pPr>
      <w:proofErr w:type="spellStart"/>
      <w:r w:rsidRPr="0060231F">
        <w:rPr>
          <w:rFonts w:ascii="Times New Roman" w:eastAsia="Times New Roman" w:hAnsi="Times New Roman" w:cs="Times New Roman"/>
          <w:color w:val="000000"/>
          <w:sz w:val="24"/>
          <w:szCs w:val="24"/>
        </w:rPr>
        <w:t>Gilmartin</w:t>
      </w:r>
      <w:proofErr w:type="spellEnd"/>
      <w:r w:rsidRPr="006023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David, Ayesha Jalal, and </w:t>
      </w:r>
      <w:proofErr w:type="spellStart"/>
      <w:r w:rsidRPr="0060231F">
        <w:rPr>
          <w:rFonts w:ascii="Times New Roman" w:eastAsia="Times New Roman" w:hAnsi="Times New Roman" w:cs="Times New Roman"/>
          <w:color w:val="000000"/>
          <w:sz w:val="24"/>
          <w:szCs w:val="24"/>
        </w:rPr>
        <w:t>Vazira</w:t>
      </w:r>
      <w:proofErr w:type="spellEnd"/>
      <w:r w:rsidRPr="006023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231F">
        <w:rPr>
          <w:rFonts w:ascii="Times New Roman" w:eastAsia="Times New Roman" w:hAnsi="Times New Roman" w:cs="Times New Roman"/>
          <w:color w:val="000000"/>
          <w:sz w:val="24"/>
          <w:szCs w:val="24"/>
        </w:rPr>
        <w:t>Zamindar</w:t>
      </w:r>
      <w:proofErr w:type="spellEnd"/>
      <w:r w:rsidRPr="006023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"Indian Independence and the Question of Partition." </w:t>
      </w:r>
      <w:r w:rsidRPr="0060231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The Choices Program</w:t>
      </w:r>
      <w:r w:rsidRPr="0060231F">
        <w:rPr>
          <w:rFonts w:ascii="Times New Roman" w:eastAsia="Times New Roman" w:hAnsi="Times New Roman" w:cs="Times New Roman"/>
          <w:color w:val="000000"/>
          <w:sz w:val="24"/>
          <w:szCs w:val="24"/>
        </w:rPr>
        <w:t>. Brown University. Web. 9 Mar. 2015. &lt;http://www.choices.edu/resources/scholars_india.php&gt;.</w:t>
      </w:r>
    </w:p>
    <w:p w:rsidR="0060231F" w:rsidRPr="0060231F" w:rsidRDefault="0060231F" w:rsidP="0060231F">
      <w:pPr>
        <w:spacing w:after="0" w:line="480" w:lineRule="auto"/>
        <w:ind w:left="720" w:hanging="719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6023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Hamilton, Neil. "Mohandas Gandhi." </w:t>
      </w:r>
      <w:r w:rsidRPr="0060231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World History: The Modern Era</w:t>
      </w:r>
      <w:r w:rsidRPr="0060231F">
        <w:rPr>
          <w:rFonts w:ascii="Times New Roman" w:eastAsia="Times New Roman" w:hAnsi="Times New Roman" w:cs="Times New Roman"/>
          <w:color w:val="000000"/>
          <w:sz w:val="24"/>
          <w:szCs w:val="24"/>
        </w:rPr>
        <w:t>. ABC-CLIO, 2015. Web. 4 Mar. 2015.</w:t>
      </w:r>
    </w:p>
    <w:p w:rsidR="00882998" w:rsidRDefault="00882998" w:rsidP="0060231F">
      <w:pPr>
        <w:spacing w:after="0" w:line="480" w:lineRule="auto"/>
        <w:ind w:left="720" w:hanging="71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82998">
        <w:rPr>
          <w:rFonts w:ascii="Times New Roman" w:eastAsia="Times New Roman" w:hAnsi="Times New Roman" w:cs="Times New Roman"/>
          <w:color w:val="000000"/>
          <w:sz w:val="24"/>
          <w:szCs w:val="24"/>
        </w:rPr>
        <w:t>"India Pakistan Partition BBC Special Presentation 1 of 6." </w:t>
      </w:r>
      <w:r w:rsidRPr="0088299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YouTube</w:t>
      </w:r>
      <w:r w:rsidRPr="00882998">
        <w:rPr>
          <w:rFonts w:ascii="Times New Roman" w:eastAsia="Times New Roman" w:hAnsi="Times New Roman" w:cs="Times New Roman"/>
          <w:color w:val="000000"/>
          <w:sz w:val="24"/>
          <w:szCs w:val="24"/>
        </w:rPr>
        <w:t>. BBC, 3 Mar. 2001. Web. 09 Mar. 2015. &lt;https://www.youtube.com/watch?v=TF7Akfgn0e0&gt;.</w:t>
      </w:r>
      <w:bookmarkStart w:id="0" w:name="_GoBack"/>
      <w:bookmarkEnd w:id="0"/>
    </w:p>
    <w:p w:rsidR="0060231F" w:rsidRPr="0060231F" w:rsidRDefault="0060231F" w:rsidP="0060231F">
      <w:pPr>
        <w:spacing w:after="0" w:line="480" w:lineRule="auto"/>
        <w:ind w:left="720" w:hanging="719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6023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"India-Pakistan Partition." Map. </w:t>
      </w:r>
      <w:r w:rsidRPr="0060231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World History: The Modern Era</w:t>
      </w:r>
      <w:r w:rsidRPr="006023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ABC-CLIO, 2015. Web. 4 Mar. 2015. </w:t>
      </w:r>
    </w:p>
    <w:p w:rsidR="0060231F" w:rsidRPr="0060231F" w:rsidRDefault="0060231F" w:rsidP="0060231F">
      <w:pPr>
        <w:spacing w:after="0" w:line="480" w:lineRule="auto"/>
        <w:ind w:left="720" w:hanging="720"/>
        <w:rPr>
          <w:rFonts w:ascii="Times New Roman" w:eastAsia="Arial" w:hAnsi="Times New Roman" w:cs="Times New Roman"/>
          <w:color w:val="000000"/>
          <w:sz w:val="24"/>
          <w:szCs w:val="24"/>
        </w:rPr>
      </w:pPr>
      <w:proofErr w:type="spellStart"/>
      <w:r w:rsidRPr="0060231F">
        <w:rPr>
          <w:rFonts w:ascii="Times New Roman" w:eastAsia="Times New Roman" w:hAnsi="Times New Roman" w:cs="Times New Roman"/>
          <w:color w:val="000000"/>
          <w:sz w:val="24"/>
          <w:szCs w:val="24"/>
        </w:rPr>
        <w:t>Lal</w:t>
      </w:r>
      <w:proofErr w:type="spellEnd"/>
      <w:r w:rsidRPr="006023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0231F">
        <w:rPr>
          <w:rFonts w:ascii="Times New Roman" w:eastAsia="Times New Roman" w:hAnsi="Times New Roman" w:cs="Times New Roman"/>
          <w:color w:val="000000"/>
          <w:sz w:val="24"/>
          <w:szCs w:val="24"/>
        </w:rPr>
        <w:t>Vinay</w:t>
      </w:r>
      <w:proofErr w:type="spellEnd"/>
      <w:r w:rsidRPr="006023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"'India and Its Neighbors" </w:t>
      </w:r>
      <w:proofErr w:type="spellStart"/>
      <w:r w:rsidRPr="0060231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Manas</w:t>
      </w:r>
      <w:proofErr w:type="spellEnd"/>
      <w:r w:rsidRPr="0060231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: History and Politics, Quit India</w:t>
      </w:r>
      <w:r w:rsidRPr="006023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Ed. </w:t>
      </w:r>
      <w:proofErr w:type="spellStart"/>
      <w:r w:rsidRPr="0060231F">
        <w:rPr>
          <w:rFonts w:ascii="Times New Roman" w:eastAsia="Times New Roman" w:hAnsi="Times New Roman" w:cs="Times New Roman"/>
          <w:color w:val="000000"/>
          <w:sz w:val="24"/>
          <w:szCs w:val="24"/>
        </w:rPr>
        <w:t>Anju</w:t>
      </w:r>
      <w:proofErr w:type="spellEnd"/>
      <w:r w:rsidRPr="006023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231F">
        <w:rPr>
          <w:rFonts w:ascii="Times New Roman" w:eastAsia="Times New Roman" w:hAnsi="Times New Roman" w:cs="Times New Roman"/>
          <w:color w:val="000000"/>
          <w:sz w:val="24"/>
          <w:szCs w:val="24"/>
        </w:rPr>
        <w:t>Relan</w:t>
      </w:r>
      <w:proofErr w:type="spellEnd"/>
      <w:r w:rsidRPr="0060231F">
        <w:rPr>
          <w:rFonts w:ascii="Times New Roman" w:eastAsia="Times New Roman" w:hAnsi="Times New Roman" w:cs="Times New Roman"/>
          <w:color w:val="000000"/>
          <w:sz w:val="24"/>
          <w:szCs w:val="24"/>
        </w:rPr>
        <w:t>. MANAS HISTORY, 1998-2014. Web. 09 Mar. 2015. &lt;</w:t>
      </w:r>
      <w:hyperlink r:id="rId6">
        <w:r w:rsidRPr="0060231F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https://www.sscnet.ucla.edu</w:t>
        </w:r>
      </w:hyperlink>
      <w:r w:rsidRPr="0060231F">
        <w:rPr>
          <w:rFonts w:ascii="Times New Roman" w:eastAsia="Times New Roman" w:hAnsi="Times New Roman" w:cs="Times New Roman"/>
          <w:color w:val="000000"/>
          <w:sz w:val="24"/>
          <w:szCs w:val="24"/>
        </w:rPr>
        <w:t>&gt;</w:t>
      </w:r>
    </w:p>
    <w:p w:rsidR="0060231F" w:rsidRPr="0060231F" w:rsidRDefault="0060231F" w:rsidP="0060231F">
      <w:pPr>
        <w:spacing w:after="0" w:line="480" w:lineRule="auto"/>
        <w:ind w:left="720" w:hanging="720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6023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"Living in the British Empire: India." The National Archives. UK Government, </w:t>
      </w:r>
      <w:proofErr w:type="spellStart"/>
      <w:r w:rsidRPr="0060231F">
        <w:rPr>
          <w:rFonts w:ascii="Times New Roman" w:eastAsia="Times New Roman" w:hAnsi="Times New Roman" w:cs="Times New Roman"/>
          <w:color w:val="000000"/>
          <w:sz w:val="24"/>
          <w:szCs w:val="24"/>
        </w:rPr>
        <w:t>n.d.</w:t>
      </w:r>
      <w:proofErr w:type="spellEnd"/>
      <w:r w:rsidRPr="006023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Web. 9 Mar. 2015. &lt;</w:t>
      </w:r>
      <w:hyperlink r:id="rId7">
        <w:r w:rsidRPr="0060231F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http://www.nationalarchives.gov.uk/</w:t>
        </w:r>
      </w:hyperlink>
      <w:r w:rsidRPr="0060231F">
        <w:rPr>
          <w:rFonts w:ascii="Times New Roman" w:eastAsia="Times New Roman" w:hAnsi="Times New Roman" w:cs="Times New Roman"/>
          <w:color w:val="000000"/>
          <w:sz w:val="24"/>
          <w:szCs w:val="24"/>
        </w:rPr>
        <w:t>&gt;.</w:t>
      </w:r>
    </w:p>
    <w:p w:rsidR="0060231F" w:rsidRPr="0060231F" w:rsidRDefault="0060231F" w:rsidP="0060231F">
      <w:pPr>
        <w:spacing w:after="0" w:line="480" w:lineRule="auto"/>
        <w:ind w:left="720" w:hanging="720"/>
        <w:rPr>
          <w:rFonts w:ascii="Times New Roman" w:eastAsia="Arial" w:hAnsi="Times New Roman" w:cs="Times New Roman"/>
          <w:color w:val="000000"/>
          <w:sz w:val="24"/>
          <w:szCs w:val="24"/>
        </w:rPr>
      </w:pPr>
      <w:proofErr w:type="spellStart"/>
      <w:r w:rsidRPr="0060231F">
        <w:rPr>
          <w:rFonts w:ascii="Times New Roman" w:eastAsia="Times New Roman" w:hAnsi="Times New Roman" w:cs="Times New Roman"/>
          <w:color w:val="000000"/>
          <w:sz w:val="24"/>
          <w:szCs w:val="24"/>
        </w:rPr>
        <w:t>Sarti</w:t>
      </w:r>
      <w:proofErr w:type="spellEnd"/>
      <w:r w:rsidRPr="006023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0231F">
        <w:rPr>
          <w:rFonts w:ascii="Times New Roman" w:eastAsia="Times New Roman" w:hAnsi="Times New Roman" w:cs="Times New Roman"/>
          <w:color w:val="000000"/>
          <w:sz w:val="24"/>
          <w:szCs w:val="24"/>
        </w:rPr>
        <w:t>Odile</w:t>
      </w:r>
      <w:proofErr w:type="spellEnd"/>
      <w:r w:rsidRPr="006023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"Decolonization." </w:t>
      </w:r>
      <w:r w:rsidRPr="0060231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Academic </w:t>
      </w:r>
      <w:proofErr w:type="spellStart"/>
      <w:r w:rsidRPr="0060231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UDayton</w:t>
      </w:r>
      <w:proofErr w:type="spellEnd"/>
      <w:r w:rsidRPr="006023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University of Dayton, </w:t>
      </w:r>
      <w:proofErr w:type="spellStart"/>
      <w:r w:rsidRPr="0060231F">
        <w:rPr>
          <w:rFonts w:ascii="Times New Roman" w:eastAsia="Times New Roman" w:hAnsi="Times New Roman" w:cs="Times New Roman"/>
          <w:color w:val="000000"/>
          <w:sz w:val="24"/>
          <w:szCs w:val="24"/>
        </w:rPr>
        <w:t>n.d.</w:t>
      </w:r>
      <w:proofErr w:type="spellEnd"/>
      <w:r w:rsidRPr="006023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Web. 07 Mar. 2015. &lt;</w:t>
      </w:r>
      <w:hyperlink r:id="rId8">
        <w:r w:rsidRPr="0060231F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http://academic.udayton.edu/odilesarti</w:t>
        </w:r>
      </w:hyperlink>
      <w:r w:rsidRPr="0060231F">
        <w:rPr>
          <w:rFonts w:ascii="Times New Roman" w:eastAsia="Times New Roman" w:hAnsi="Times New Roman" w:cs="Times New Roman"/>
          <w:color w:val="000000"/>
          <w:sz w:val="24"/>
          <w:szCs w:val="24"/>
        </w:rPr>
        <w:t>&gt;.</w:t>
      </w:r>
    </w:p>
    <w:p w:rsidR="0060231F" w:rsidRPr="0060231F" w:rsidRDefault="0060231F" w:rsidP="0060231F">
      <w:pPr>
        <w:spacing w:after="0" w:line="480" w:lineRule="auto"/>
        <w:ind w:left="720" w:hanging="720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60231F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Talbot, Ian. "The Punjab </w:t>
      </w:r>
      <w:proofErr w:type="gramStart"/>
      <w:r w:rsidRPr="0060231F">
        <w:rPr>
          <w:rFonts w:ascii="Times New Roman" w:eastAsia="Times New Roman" w:hAnsi="Times New Roman" w:cs="Times New Roman"/>
          <w:color w:val="000000"/>
          <w:sz w:val="24"/>
          <w:szCs w:val="24"/>
        </w:rPr>
        <w:t>Under</w:t>
      </w:r>
      <w:proofErr w:type="gramEnd"/>
      <w:r w:rsidRPr="006023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Colonialism: Order and Transformation in British India." Global and International Studies. The Regents of the University of California, </w:t>
      </w:r>
      <w:proofErr w:type="spellStart"/>
      <w:r w:rsidRPr="0060231F">
        <w:rPr>
          <w:rFonts w:ascii="Times New Roman" w:eastAsia="Times New Roman" w:hAnsi="Times New Roman" w:cs="Times New Roman"/>
          <w:color w:val="000000"/>
          <w:sz w:val="24"/>
          <w:szCs w:val="24"/>
        </w:rPr>
        <w:t>n.d.</w:t>
      </w:r>
      <w:proofErr w:type="spellEnd"/>
      <w:r w:rsidRPr="006023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Web. 9 Mar. 2015. &lt;</w:t>
      </w:r>
      <w:hyperlink r:id="rId9">
        <w:r w:rsidRPr="0060231F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http://www.global.ucsb.edu</w:t>
        </w:r>
      </w:hyperlink>
      <w:r w:rsidRPr="0060231F">
        <w:rPr>
          <w:rFonts w:ascii="Times New Roman" w:eastAsia="Times New Roman" w:hAnsi="Times New Roman" w:cs="Times New Roman"/>
          <w:color w:val="000000"/>
          <w:sz w:val="24"/>
          <w:szCs w:val="24"/>
        </w:rPr>
        <w:t>&gt;.</w:t>
      </w:r>
    </w:p>
    <w:p w:rsidR="0060231F" w:rsidRPr="0060231F" w:rsidRDefault="0060231F" w:rsidP="0060231F">
      <w:pPr>
        <w:spacing w:after="0" w:line="480" w:lineRule="auto"/>
        <w:ind w:left="720" w:hanging="720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60231F">
        <w:rPr>
          <w:rFonts w:ascii="Times New Roman" w:eastAsia="Times New Roman" w:hAnsi="Times New Roman" w:cs="Times New Roman"/>
          <w:color w:val="000000"/>
          <w:sz w:val="24"/>
          <w:szCs w:val="24"/>
        </w:rPr>
        <w:t>United Kingdom. UK Legislation. Crown, 1947. Web. 10 Mar. 2015.</w:t>
      </w:r>
    </w:p>
    <w:p w:rsidR="0060231F" w:rsidRPr="0060231F" w:rsidRDefault="0060231F" w:rsidP="0060231F">
      <w:pPr>
        <w:spacing w:after="0" w:line="480" w:lineRule="auto"/>
        <w:ind w:left="720" w:hanging="719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6023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Wood, Michael. "The Story of India." </w:t>
      </w:r>
      <w:r w:rsidRPr="0060231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PBS</w:t>
      </w:r>
      <w:r w:rsidRPr="0060231F">
        <w:rPr>
          <w:rFonts w:ascii="Times New Roman" w:eastAsia="Times New Roman" w:hAnsi="Times New Roman" w:cs="Times New Roman"/>
          <w:color w:val="000000"/>
          <w:sz w:val="24"/>
          <w:szCs w:val="24"/>
        </w:rPr>
        <w:t>. PBS, 2008. Web. 07 Mar. 2015. &lt;http://www.pbs.org/thestoryofindia&gt;.</w:t>
      </w:r>
    </w:p>
    <w:p w:rsidR="0060231F" w:rsidRPr="0060231F" w:rsidRDefault="0060231F" w:rsidP="0060231F">
      <w:pPr>
        <w:spacing w:after="0" w:line="480" w:lineRule="auto"/>
        <w:ind w:left="720" w:hanging="719"/>
        <w:rPr>
          <w:rFonts w:ascii="Arial" w:eastAsia="Arial" w:hAnsi="Arial" w:cs="Arial"/>
          <w:color w:val="000000"/>
          <w:szCs w:val="20"/>
        </w:rPr>
      </w:pPr>
    </w:p>
    <w:p w:rsidR="0060231F" w:rsidRPr="0060231F" w:rsidRDefault="0060231F" w:rsidP="0060231F">
      <w:pPr>
        <w:spacing w:after="0" w:line="480" w:lineRule="auto"/>
        <w:ind w:left="720" w:hanging="719"/>
        <w:rPr>
          <w:rFonts w:ascii="Arial" w:eastAsia="Arial" w:hAnsi="Arial" w:cs="Arial"/>
          <w:color w:val="000000"/>
          <w:szCs w:val="20"/>
        </w:rPr>
      </w:pPr>
    </w:p>
    <w:p w:rsidR="0060231F" w:rsidRPr="0060231F" w:rsidRDefault="0060231F" w:rsidP="0060231F">
      <w:pPr>
        <w:spacing w:after="0" w:line="480" w:lineRule="auto"/>
        <w:ind w:left="720" w:hanging="719"/>
        <w:rPr>
          <w:rFonts w:ascii="Arial" w:eastAsia="Arial" w:hAnsi="Arial" w:cs="Arial"/>
          <w:color w:val="000000"/>
          <w:szCs w:val="20"/>
        </w:rPr>
      </w:pPr>
    </w:p>
    <w:p w:rsidR="0060231F" w:rsidRPr="0060231F" w:rsidRDefault="0060231F" w:rsidP="0060231F">
      <w:pPr>
        <w:spacing w:after="0" w:line="480" w:lineRule="auto"/>
        <w:ind w:left="720" w:hanging="719"/>
        <w:rPr>
          <w:rFonts w:ascii="Arial" w:eastAsia="Arial" w:hAnsi="Arial" w:cs="Arial"/>
          <w:color w:val="000000"/>
          <w:szCs w:val="20"/>
        </w:rPr>
      </w:pPr>
    </w:p>
    <w:p w:rsidR="0081025E" w:rsidRDefault="00236FE6"/>
    <w:sectPr w:rsidR="0081025E">
      <w:headerReference w:type="default" r:id="rId10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6FE6" w:rsidRDefault="00236FE6" w:rsidP="0060231F">
      <w:pPr>
        <w:spacing w:after="0" w:line="240" w:lineRule="auto"/>
      </w:pPr>
      <w:r>
        <w:separator/>
      </w:r>
    </w:p>
  </w:endnote>
  <w:endnote w:type="continuationSeparator" w:id="0">
    <w:p w:rsidR="00236FE6" w:rsidRDefault="00236FE6" w:rsidP="0060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6FE6" w:rsidRDefault="00236FE6" w:rsidP="0060231F">
      <w:pPr>
        <w:spacing w:after="0" w:line="240" w:lineRule="auto"/>
      </w:pPr>
      <w:r>
        <w:separator/>
      </w:r>
    </w:p>
  </w:footnote>
  <w:footnote w:type="continuationSeparator" w:id="0">
    <w:p w:rsidR="00236FE6" w:rsidRDefault="00236FE6" w:rsidP="0060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1D38" w:rsidRDefault="00B9228C" w:rsidP="0060231F">
    <w:pPr>
      <w:ind w:left="6480"/>
    </w:pPr>
    <w:proofErr w:type="spellStart"/>
    <w:r>
      <w:rPr>
        <w:rFonts w:ascii="Times New Roman" w:eastAsia="Times New Roman" w:hAnsi="Times New Roman" w:cs="Times New Roman"/>
        <w:sz w:val="24"/>
      </w:rPr>
      <w:t>Detweiler</w:t>
    </w:r>
    <w:proofErr w:type="spellEnd"/>
    <w:r>
      <w:rPr>
        <w:rFonts w:ascii="Times New Roman" w:eastAsia="Times New Roman" w:hAnsi="Times New Roman" w:cs="Times New Roman"/>
        <w:sz w:val="24"/>
      </w:rPr>
      <w:t xml:space="preserve"> Tedesco </w:t>
    </w:r>
    <w:proofErr w:type="spellStart"/>
    <w:r>
      <w:rPr>
        <w:rFonts w:ascii="Times New Roman" w:eastAsia="Times New Roman" w:hAnsi="Times New Roman" w:cs="Times New Roman"/>
        <w:sz w:val="24"/>
      </w:rPr>
      <w:t>Khazana</w:t>
    </w:r>
    <w:proofErr w:type="spellEnd"/>
    <w:r>
      <w:rPr>
        <w:rFonts w:ascii="Times New Roman" w:eastAsia="Times New Roman" w:hAnsi="Times New Roman" w:cs="Times New Roman"/>
        <w:sz w:val="24"/>
      </w:rPr>
      <w:t xml:space="preserve"> </w:t>
    </w:r>
    <w:r>
      <w:fldChar w:fldCharType="begin"/>
    </w:r>
    <w:r>
      <w:instrText>PAGE</w:instrText>
    </w:r>
    <w:r>
      <w:fldChar w:fldCharType="separate"/>
    </w:r>
    <w:r w:rsidR="00882998"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31F"/>
    <w:rsid w:val="00236FE6"/>
    <w:rsid w:val="0060231F"/>
    <w:rsid w:val="00633E25"/>
    <w:rsid w:val="0084449C"/>
    <w:rsid w:val="00882998"/>
    <w:rsid w:val="00B9228C"/>
    <w:rsid w:val="00DF7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21CC70-C5E9-40C2-90E6-7C93E4193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23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231F"/>
  </w:style>
  <w:style w:type="paragraph" w:styleId="Footer">
    <w:name w:val="footer"/>
    <w:basedOn w:val="Normal"/>
    <w:link w:val="FooterChar"/>
    <w:uiPriority w:val="99"/>
    <w:unhideWhenUsed/>
    <w:rsid w:val="006023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23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cademic.udayton.edu/odilesarti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nationalarchives.gov.uk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sscnet.ucla.edu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www.global.ucsb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275</Words>
  <Characters>1574</Characters>
  <Application>Microsoft Office Word</Application>
  <DocSecurity>0</DocSecurity>
  <Lines>13</Lines>
  <Paragraphs>3</Paragraphs>
  <ScaleCrop>false</ScaleCrop>
  <Company/>
  <LinksUpToDate>false</LinksUpToDate>
  <CharactersWithSpaces>1846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Sophia</dc:creator>
  <cp:keywords/>
  <dc:description/>
  <cp:lastModifiedBy>Sophia</cp:lastModifiedBy>
  <cp:revision>2</cp:revision>
  <dcterms:created xsi:type="dcterms:W3CDTF">2015-03-10T02:54:00Z</dcterms:created>
  <dcterms:modified xsi:type="dcterms:W3CDTF">2015-03-10T03:59:00Z</dcterms:modified>
</cp:coreProperties>
</file>